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952" w:rsidRDefault="00D12B99">
      <w:r>
        <w:rPr>
          <w:noProof/>
        </w:rPr>
        <w:drawing>
          <wp:inline distT="0" distB="0" distL="0" distR="0">
            <wp:extent cx="5372100" cy="3809211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213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5467350" cy="34575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789" cy="345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639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B99"/>
    <w:rsid w:val="00763952"/>
    <w:rsid w:val="00D1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2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B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2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B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Snap-on Incorporated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2012-11-20T21:06:00Z</dcterms:created>
  <dcterms:modified xsi:type="dcterms:W3CDTF">2012-11-20T21:11:00Z</dcterms:modified>
</cp:coreProperties>
</file>