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71A2" w:rsidRPr="007D71A2" w:rsidRDefault="007D71A2" w:rsidP="007D71A2">
      <w:pPr>
        <w:spacing w:after="0" w:line="240" w:lineRule="auto"/>
        <w:rPr>
          <w:rFonts w:eastAsia="Times New Roman" w:cs="Arial"/>
          <w:color w:val="000000"/>
          <w:sz w:val="18"/>
          <w:szCs w:val="18"/>
        </w:rPr>
      </w:pPr>
      <w:r w:rsidRPr="007D71A2">
        <w:rPr>
          <w:rFonts w:eastAsia="Times New Roman" w:cs="Arial"/>
          <w:b/>
          <w:bCs/>
          <w:color w:val="000000"/>
          <w:sz w:val="18"/>
          <w:szCs w:val="18"/>
        </w:rPr>
        <w:t>Ambient Air Temperature Sensor</w:t>
      </w:r>
      <w:r w:rsidRPr="007D71A2">
        <w:rPr>
          <w:rFonts w:eastAsia="Times New Roman" w:cs="Arial"/>
          <w:color w:val="000000"/>
          <w:sz w:val="18"/>
          <w:szCs w:val="18"/>
        </w:rPr>
        <w:t xml:space="preserve"> </w:t>
      </w:r>
      <w:r w:rsidRPr="007D71A2">
        <w:rPr>
          <w:rFonts w:eastAsia="Times New Roman" w:cs="Arial"/>
          <w:color w:val="000000"/>
          <w:sz w:val="18"/>
          <w:szCs w:val="18"/>
        </w:rPr>
        <w:br/>
      </w:r>
      <w:r w:rsidRPr="007D71A2">
        <w:rPr>
          <w:rFonts w:eastAsia="Times New Roman" w:cs="Arial"/>
          <w:b/>
          <w:bCs/>
          <w:color w:val="000000"/>
          <w:sz w:val="18"/>
          <w:szCs w:val="18"/>
        </w:rPr>
        <w:t>This is a "Trustmark Authoring Standards (TAS) Repair Procedure"</w:t>
      </w:r>
      <w:r w:rsidRPr="007D71A2">
        <w:rPr>
          <w:rFonts w:eastAsia="Times New Roman" w:cs="Arial"/>
          <w:color w:val="000000"/>
          <w:sz w:val="18"/>
          <w:szCs w:val="18"/>
        </w:rPr>
        <w:t xml:space="preserve"> </w:t>
      </w:r>
    </w:p>
    <w:p w:rsidR="007D71A2" w:rsidRPr="007D71A2" w:rsidRDefault="007D71A2" w:rsidP="007D71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color w:val="000000"/>
          <w:sz w:val="18"/>
          <w:szCs w:val="18"/>
        </w:rPr>
      </w:pPr>
      <w:r w:rsidRPr="007D71A2">
        <w:rPr>
          <w:rFonts w:eastAsia="Times New Roman" w:cs="Arial"/>
          <w:b/>
          <w:bCs/>
          <w:color w:val="000000"/>
          <w:sz w:val="18"/>
          <w:szCs w:val="18"/>
        </w:rPr>
        <w:t>TAS</w:t>
      </w:r>
      <w:r w:rsidRPr="007D71A2">
        <w:rPr>
          <w:rFonts w:eastAsia="Times New Roman" w:cs="Arial"/>
          <w:color w:val="000000"/>
          <w:sz w:val="18"/>
          <w:szCs w:val="18"/>
        </w:rPr>
        <w:t xml:space="preserve"> style procedures can be identified by steps that have no accompanying step text and the magenta color of the electrical connectors and fasteners such as nuts, bolts, clamps or clips. </w:t>
      </w:r>
    </w:p>
    <w:p w:rsidR="007D71A2" w:rsidRPr="007D71A2" w:rsidRDefault="007D71A2" w:rsidP="007D71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color w:val="000000"/>
          <w:sz w:val="18"/>
          <w:szCs w:val="18"/>
        </w:rPr>
      </w:pPr>
      <w:r w:rsidRPr="007D71A2">
        <w:rPr>
          <w:rFonts w:eastAsia="Times New Roman" w:cs="Arial"/>
          <w:b/>
          <w:bCs/>
          <w:color w:val="000000"/>
          <w:sz w:val="18"/>
          <w:szCs w:val="18"/>
        </w:rPr>
        <w:t>TAS</w:t>
      </w:r>
      <w:r w:rsidRPr="007D71A2">
        <w:rPr>
          <w:rFonts w:eastAsia="Times New Roman" w:cs="Arial"/>
          <w:color w:val="000000"/>
          <w:sz w:val="18"/>
          <w:szCs w:val="18"/>
        </w:rPr>
        <w:t xml:space="preserve"> removal and installation procedures use a sequence of color illustrations to indicate the order to be followed when removing/disassembling or installing/assembling a component. </w:t>
      </w:r>
    </w:p>
    <w:p w:rsidR="007D71A2" w:rsidRPr="007D71A2" w:rsidRDefault="007D71A2" w:rsidP="007D71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color w:val="000000"/>
          <w:sz w:val="18"/>
          <w:szCs w:val="18"/>
        </w:rPr>
      </w:pPr>
      <w:r w:rsidRPr="007D71A2">
        <w:rPr>
          <w:rFonts w:eastAsia="Times New Roman" w:cs="Arial"/>
          <w:color w:val="000000"/>
          <w:sz w:val="18"/>
          <w:szCs w:val="18"/>
        </w:rPr>
        <w:t xml:space="preserve">Many of the </w:t>
      </w:r>
      <w:r w:rsidRPr="007D71A2">
        <w:rPr>
          <w:rFonts w:eastAsia="Times New Roman" w:cs="Arial"/>
          <w:b/>
          <w:bCs/>
          <w:color w:val="000000"/>
          <w:sz w:val="18"/>
          <w:szCs w:val="18"/>
        </w:rPr>
        <w:t>TAS</w:t>
      </w:r>
      <w:r w:rsidRPr="007D71A2">
        <w:rPr>
          <w:rFonts w:eastAsia="Times New Roman" w:cs="Arial"/>
          <w:color w:val="000000"/>
          <w:sz w:val="18"/>
          <w:szCs w:val="18"/>
        </w:rPr>
        <w:t xml:space="preserve"> procedures will have the installation information within the removal steps. </w:t>
      </w:r>
    </w:p>
    <w:p w:rsidR="007D71A2" w:rsidRPr="007D71A2" w:rsidRDefault="007D71A2" w:rsidP="007D71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color w:val="000000"/>
          <w:sz w:val="18"/>
          <w:szCs w:val="18"/>
        </w:rPr>
      </w:pPr>
      <w:r w:rsidRPr="007D71A2">
        <w:rPr>
          <w:rFonts w:eastAsia="Times New Roman" w:cs="Arial"/>
          <w:color w:val="000000"/>
          <w:sz w:val="18"/>
          <w:szCs w:val="18"/>
        </w:rPr>
        <w:t xml:space="preserve">The </w:t>
      </w:r>
      <w:r w:rsidRPr="007D71A2">
        <w:rPr>
          <w:rFonts w:eastAsia="Times New Roman" w:cs="Arial"/>
          <w:b/>
          <w:bCs/>
          <w:color w:val="000000"/>
          <w:sz w:val="18"/>
          <w:szCs w:val="18"/>
        </w:rPr>
        <w:t>TAS</w:t>
      </w:r>
      <w:r w:rsidRPr="007D71A2">
        <w:rPr>
          <w:rFonts w:eastAsia="Times New Roman" w:cs="Arial"/>
          <w:color w:val="000000"/>
          <w:sz w:val="18"/>
          <w:szCs w:val="18"/>
        </w:rPr>
        <w:t xml:space="preserve"> color illustrations use a variety of symbols to indicate important details of the procedures. It is important to understand these symbols in order to properly </w:t>
      </w:r>
      <w:proofErr w:type="gramStart"/>
      <w:r w:rsidRPr="007D71A2">
        <w:rPr>
          <w:rFonts w:eastAsia="Times New Roman" w:cs="Arial"/>
          <w:color w:val="000000"/>
          <w:sz w:val="18"/>
          <w:szCs w:val="18"/>
        </w:rPr>
        <w:t>used</w:t>
      </w:r>
      <w:proofErr w:type="gramEnd"/>
      <w:r w:rsidRPr="007D71A2">
        <w:rPr>
          <w:rFonts w:eastAsia="Times New Roman" w:cs="Arial"/>
          <w:color w:val="000000"/>
          <w:sz w:val="18"/>
          <w:szCs w:val="18"/>
        </w:rPr>
        <w:t xml:space="preserve"> the TAS procedures. Refer to How to Use TAS Procedures and TAS Symbol Glossary at Vehicle | Description and Operation for additional information on these </w:t>
      </w:r>
      <w:r w:rsidRPr="007D71A2">
        <w:rPr>
          <w:rFonts w:eastAsia="Times New Roman" w:cs="Arial"/>
          <w:b/>
          <w:bCs/>
          <w:color w:val="000000"/>
          <w:sz w:val="18"/>
          <w:szCs w:val="18"/>
        </w:rPr>
        <w:t>TAS</w:t>
      </w:r>
      <w:r w:rsidRPr="007D71A2">
        <w:rPr>
          <w:rFonts w:eastAsia="Times New Roman" w:cs="Arial"/>
          <w:color w:val="000000"/>
          <w:sz w:val="18"/>
          <w:szCs w:val="18"/>
        </w:rPr>
        <w:t xml:space="preserve"> procedures.</w:t>
      </w:r>
    </w:p>
    <w:p w:rsidR="007D71A2" w:rsidRPr="007D71A2" w:rsidRDefault="007D71A2" w:rsidP="007D71A2">
      <w:pPr>
        <w:spacing w:after="0" w:line="240" w:lineRule="auto"/>
        <w:rPr>
          <w:rFonts w:eastAsia="Times New Roman" w:cs="Arial"/>
          <w:color w:val="000000"/>
          <w:sz w:val="18"/>
          <w:szCs w:val="18"/>
        </w:rPr>
      </w:pPr>
      <w:r w:rsidRPr="007D71A2">
        <w:rPr>
          <w:rFonts w:eastAsia="Times New Roman" w:cs="Arial"/>
          <w:color w:val="000000"/>
          <w:sz w:val="18"/>
          <w:szCs w:val="18"/>
        </w:rPr>
        <w:t xml:space="preserve">For additional information, refer to How to Use TAS Procedures </w:t>
      </w:r>
      <w:hyperlink r:id="rId5" w:history="1">
        <w:r w:rsidRPr="007D71A2">
          <w:rPr>
            <w:rFonts w:eastAsia="Times New Roman" w:cs="Arial"/>
            <w:color w:val="780404"/>
            <w:sz w:val="18"/>
            <w:szCs w:val="18"/>
            <w:u w:val="single"/>
          </w:rPr>
          <w:t>See: Description and Operation\How to Use TAS Procedures</w:t>
        </w:r>
      </w:hyperlink>
      <w:r w:rsidRPr="007D71A2">
        <w:rPr>
          <w:rFonts w:eastAsia="Times New Roman" w:cs="Arial"/>
          <w:color w:val="000000"/>
          <w:sz w:val="18"/>
          <w:szCs w:val="18"/>
        </w:rPr>
        <w:br/>
        <w:t xml:space="preserve">For additional information, refer to TAS Symbol Glossary </w:t>
      </w:r>
      <w:hyperlink r:id="rId6" w:history="1">
        <w:r w:rsidRPr="007D71A2">
          <w:rPr>
            <w:rFonts w:eastAsia="Times New Roman" w:cs="Arial"/>
            <w:color w:val="780404"/>
            <w:sz w:val="18"/>
            <w:szCs w:val="18"/>
            <w:u w:val="single"/>
          </w:rPr>
          <w:t>See: Description and Operation\TAS Symbols Glossary</w:t>
        </w:r>
      </w:hyperlink>
      <w:r w:rsidRPr="007D71A2">
        <w:rPr>
          <w:rFonts w:eastAsia="Times New Roman" w:cs="Arial"/>
          <w:color w:val="000000"/>
          <w:sz w:val="18"/>
          <w:szCs w:val="18"/>
        </w:rPr>
        <w:br/>
      </w:r>
      <w:r w:rsidRPr="007D71A2">
        <w:rPr>
          <w:rFonts w:eastAsia="Times New Roman" w:cs="Arial"/>
          <w:b/>
          <w:bCs/>
          <w:color w:val="000000"/>
          <w:sz w:val="18"/>
          <w:szCs w:val="18"/>
        </w:rPr>
        <w:t>Removal</w:t>
      </w:r>
      <w:r w:rsidRPr="007D71A2">
        <w:rPr>
          <w:rFonts w:eastAsia="Times New Roman" w:cs="Arial"/>
          <w:color w:val="000000"/>
          <w:sz w:val="18"/>
          <w:szCs w:val="18"/>
        </w:rPr>
        <w:t xml:space="preserve"> </w:t>
      </w:r>
      <w:r w:rsidRPr="007D71A2">
        <w:rPr>
          <w:rFonts w:eastAsia="Times New Roman" w:cs="Arial"/>
          <w:color w:val="000000"/>
          <w:sz w:val="18"/>
          <w:szCs w:val="18"/>
        </w:rPr>
        <w:br/>
      </w:r>
      <w:r w:rsidRPr="007D71A2">
        <w:rPr>
          <w:rFonts w:eastAsia="Times New Roman" w:cs="Arial"/>
          <w:color w:val="000000"/>
          <w:sz w:val="18"/>
          <w:szCs w:val="18"/>
        </w:rPr>
        <w:br/>
      </w:r>
      <w:r w:rsidRPr="007D71A2">
        <w:rPr>
          <w:rFonts w:eastAsia="Times New Roman" w:cs="Arial"/>
          <w:b/>
          <w:bCs/>
          <w:color w:val="000000"/>
          <w:sz w:val="18"/>
          <w:szCs w:val="18"/>
        </w:rPr>
        <w:t xml:space="preserve">NOTE: </w:t>
      </w:r>
      <w:r w:rsidRPr="007D71A2">
        <w:rPr>
          <w:rFonts w:eastAsia="Times New Roman" w:cs="Arial"/>
          <w:color w:val="000000"/>
          <w:sz w:val="18"/>
          <w:szCs w:val="18"/>
        </w:rPr>
        <w:br/>
        <w:t>Removal steps in this procedure may contain installation details.</w:t>
      </w:r>
      <w:r w:rsidRPr="007D71A2">
        <w:rPr>
          <w:rFonts w:eastAsia="Times New Roman" w:cs="Arial"/>
          <w:color w:val="000000"/>
          <w:sz w:val="18"/>
          <w:szCs w:val="18"/>
        </w:rPr>
        <w:br/>
        <w:t xml:space="preserve">For additional information, refer to Exterior Mirror Cover </w:t>
      </w:r>
      <w:hyperlink r:id="rId7" w:history="1">
        <w:r w:rsidRPr="007D71A2">
          <w:rPr>
            <w:rFonts w:eastAsia="Times New Roman" w:cs="Arial"/>
            <w:color w:val="780404"/>
            <w:sz w:val="18"/>
            <w:szCs w:val="18"/>
            <w:u w:val="single"/>
          </w:rPr>
          <w:t xml:space="preserve">See: Body and Frame\Mirrors\Service and Repair\Exterior </w:t>
        </w:r>
      </w:hyperlink>
      <w:bookmarkStart w:id="0" w:name="_GoBack"/>
      <w:bookmarkEnd w:id="0"/>
      <w:r w:rsidRPr="007D71A2">
        <w:rPr>
          <w:rFonts w:eastAsia="Times New Roman" w:cs="Arial"/>
          <w:noProof/>
          <w:color w:val="000000"/>
          <w:sz w:val="18"/>
          <w:szCs w:val="18"/>
        </w:rPr>
        <w:drawing>
          <wp:inline distT="0" distB="0" distL="0" distR="0" wp14:anchorId="1A95F29B" wp14:editId="085AC64B">
            <wp:extent cx="3243580" cy="2105025"/>
            <wp:effectExtent l="0" t="0" r="0" b="9525"/>
            <wp:docPr id="1" name="Picture 1" descr="http://www.alldatadiy.com/alldatadiy/DIY~V42080544~C48226~R0~OB0~P3R0H~N/0/147810694/153252191/155369112/155369117/34853741/92093625/90179291/56269095/55100574/188658578/182775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http://www.alldatadiy.com/alldatadiy/DIY~V42080544~C48226~R0~OB0~P3R0H~N/0/147810694/153252191/155369112/155369117/34853741/92093625/90179291/56269095/55100574/188658578/18277517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71A2">
        <w:rPr>
          <w:rFonts w:eastAsia="Times New Roman" w:cs="Arial"/>
          <w:noProof/>
          <w:color w:val="000000"/>
          <w:sz w:val="18"/>
          <w:szCs w:val="18"/>
        </w:rPr>
        <w:drawing>
          <wp:inline distT="0" distB="0" distL="0" distR="0" wp14:anchorId="5455C887" wp14:editId="49294A86">
            <wp:extent cx="3243580" cy="3079750"/>
            <wp:effectExtent l="0" t="0" r="0" b="6350"/>
            <wp:docPr id="2" name="Picture 2" descr="http://www.alldatadiy.com/alldatadiy/DIY~V42080544~C48226~R0~OB0~P3R0H~N/0/147810694/153252191/155369112/155369117/34853741/92093625/90179291/56269095/55100574/188658578/182756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http://www.alldatadiy.com/alldatadiy/DIY~V42080544~C48226~R0~OB0~P3R0H~N/0/147810694/153252191/155369112/155369117/34853741/92093625/90179291/56269095/55100574/188658578/18275687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307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71A2" w:rsidRPr="007D71A2" w:rsidRDefault="007D71A2" w:rsidP="007D71A2">
      <w:pPr>
        <w:spacing w:after="75" w:line="240" w:lineRule="auto"/>
        <w:rPr>
          <w:rFonts w:eastAsia="Times New Roman" w:cs="Arial"/>
          <w:color w:val="000000"/>
          <w:sz w:val="18"/>
          <w:szCs w:val="18"/>
        </w:rPr>
      </w:pPr>
      <w:r w:rsidRPr="007D71A2">
        <w:rPr>
          <w:rFonts w:eastAsia="Times New Roman" w:cs="Arial"/>
          <w:noProof/>
          <w:color w:val="000000"/>
          <w:sz w:val="18"/>
          <w:szCs w:val="18"/>
        </w:rPr>
        <w:lastRenderedPageBreak/>
        <w:drawing>
          <wp:inline distT="0" distB="0" distL="0" distR="0" wp14:anchorId="0BF5EC58" wp14:editId="639DA97B">
            <wp:extent cx="3243580" cy="4468495"/>
            <wp:effectExtent l="0" t="0" r="0" b="8255"/>
            <wp:docPr id="3" name="Picture 3" descr="http://www.alldatadiy.com/alldatadiy/DIY~V42080544~C48226~R0~OB0~P3R0H~N/0/147810694/153252191/155369112/155369117/34853741/92093625/90179291/56269095/55100574/188658578/182757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http://www.alldatadiy.com/alldatadiy/DIY~V42080544~C48226~R0~OB0~P3R0H~N/0/147810694/153252191/155369112/155369117/34853741/92093625/90179291/56269095/55100574/188658578/18275766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446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71A2" w:rsidRPr="007D71A2" w:rsidRDefault="007D71A2" w:rsidP="007D71A2">
      <w:pPr>
        <w:spacing w:after="0" w:line="240" w:lineRule="auto"/>
        <w:rPr>
          <w:rFonts w:eastAsia="Times New Roman" w:cs="Arial"/>
          <w:color w:val="000000"/>
          <w:sz w:val="18"/>
          <w:szCs w:val="18"/>
        </w:rPr>
      </w:pPr>
      <w:r w:rsidRPr="007D71A2">
        <w:rPr>
          <w:rFonts w:eastAsia="Times New Roman" w:cs="Arial"/>
          <w:color w:val="000000"/>
          <w:sz w:val="18"/>
          <w:szCs w:val="18"/>
        </w:rPr>
        <w:t xml:space="preserve">   </w:t>
      </w:r>
    </w:p>
    <w:p w:rsidR="007D71A2" w:rsidRPr="007D71A2" w:rsidRDefault="007D71A2" w:rsidP="007D71A2">
      <w:pPr>
        <w:spacing w:after="75" w:line="240" w:lineRule="auto"/>
        <w:rPr>
          <w:rFonts w:eastAsia="Times New Roman" w:cs="Arial"/>
          <w:color w:val="000000"/>
          <w:sz w:val="18"/>
          <w:szCs w:val="18"/>
        </w:rPr>
      </w:pPr>
      <w:r w:rsidRPr="007D71A2">
        <w:rPr>
          <w:rFonts w:eastAsia="Times New Roman" w:cs="Arial"/>
          <w:noProof/>
          <w:color w:val="000000"/>
          <w:sz w:val="18"/>
          <w:szCs w:val="18"/>
        </w:rPr>
        <w:drawing>
          <wp:inline distT="0" distB="0" distL="0" distR="0" wp14:anchorId="5AA49972" wp14:editId="750CECDA">
            <wp:extent cx="3243580" cy="2105025"/>
            <wp:effectExtent l="0" t="0" r="0" b="9525"/>
            <wp:docPr id="4" name="Picture 4" descr="http://www.alldatadiy.com/alldatadiy/DIY~V42080544~C48226~R0~OB0~P3R0H~N/0/147810694/153252191/155369112/155369117/34853741/92093625/90179291/56269095/55100574/188658578/182775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http://www.alldatadiy.com/alldatadiy/DIY~V42080544~C48226~R0~OB0~P3R0H~N/0/147810694/153252191/155369112/155369117/34853741/92093625/90179291/56269095/55100574/188658578/18277552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3F55" w:rsidRDefault="007D71A2" w:rsidP="007D71A2">
      <w:r w:rsidRPr="007D71A2">
        <w:rPr>
          <w:rFonts w:eastAsia="Times New Roman" w:cs="Arial"/>
          <w:color w:val="000000"/>
          <w:sz w:val="18"/>
          <w:szCs w:val="18"/>
        </w:rPr>
        <w:t> </w:t>
      </w:r>
    </w:p>
    <w:sectPr w:rsidR="001E3F55" w:rsidSect="001E3F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CE05E7"/>
    <w:multiLevelType w:val="multilevel"/>
    <w:tmpl w:val="32705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1A2"/>
    <w:rsid w:val="001E3F55"/>
    <w:rsid w:val="0042187B"/>
    <w:rsid w:val="007D71A2"/>
    <w:rsid w:val="00C13890"/>
    <w:rsid w:val="00ED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F9D55B-8AC9-4187-B68A-9023B8191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RBH Normal"/>
    <w:next w:val="NoSpacing"/>
    <w:qFormat/>
    <w:rsid w:val="00C13890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42187B"/>
    <w:pPr>
      <w:spacing w:after="0" w:line="240" w:lineRule="auto"/>
    </w:pPr>
    <w:rPr>
      <w:rFonts w:eastAsiaTheme="majorEastAsia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42187B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NoSpacing">
    <w:name w:val="No Spacing"/>
    <w:uiPriority w:val="1"/>
    <w:qFormat/>
    <w:rsid w:val="00ED63FA"/>
    <w:pPr>
      <w:spacing w:after="0" w:line="240" w:lineRule="auto"/>
    </w:pPr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08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49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450764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1316839596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114749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1253969817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7665517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415712909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859139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1601911044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alldatadiy.com/alldatadiy/DIY~V42080544~C48226~R0~OD~N/0/147810694/153252191/155369112/155369117/34853741/34866522/56289302/55798931/145723977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lldatadiy.com/alldatadiy/DIY~V42080544~C48226~R0~OD~N/0/147810694/153252191/155369112/155369117/34853741/34869948/189986827" TargetMode="External"/><Relationship Id="rId11" Type="http://schemas.openxmlformats.org/officeDocument/2006/relationships/image" Target="media/image4.jpeg"/><Relationship Id="rId5" Type="http://schemas.openxmlformats.org/officeDocument/2006/relationships/hyperlink" Target="http://www.alldatadiy.com/alldatadiy/DIY~V42080544~C48226~R0~OD~N/0/147810694/153252191/155369112/155369117/34853741/34869948/189986822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271</Words>
  <Characters>1546</Characters>
  <Application>Microsoft Office Word</Application>
  <DocSecurity>0</DocSecurity>
  <Lines>12</Lines>
  <Paragraphs>3</Paragraphs>
  <ScaleCrop>false</ScaleCrop>
  <Company/>
  <LinksUpToDate>false</LinksUpToDate>
  <CharactersWithSpaces>1814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Hirsch</dc:creator>
  <cp:keywords/>
  <dc:description/>
  <cp:lastModifiedBy>Robert Hirsch</cp:lastModifiedBy>
  <cp:revision>1</cp:revision>
  <dcterms:created xsi:type="dcterms:W3CDTF">2014-03-22T15:17:00Z</dcterms:created>
  <dcterms:modified xsi:type="dcterms:W3CDTF">2014-03-22T15:21:00Z</dcterms:modified>
</cp:coreProperties>
</file>