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48"/>
          <w:szCs w:val="48"/>
        </w:rPr>
      </w:pPr>
      <w:r>
        <w:rPr>
          <w:rFonts w:ascii="Times New Roman" w:hAnsi="Times New Roman" w:cs="Times New Roman"/>
          <w:b/>
          <w:bCs/>
          <w:sz w:val="48"/>
          <w:szCs w:val="48"/>
        </w:rPr>
        <w:t>Specifications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Brake Disc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Item Specification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Disc type Ventilated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Disc diameter 326 mm (12.83 in)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 w:rsidRPr="005C3A73">
        <w:rPr>
          <w:rFonts w:ascii="Times New Roman" w:hAnsi="Times New Roman" w:cs="Times New Roman"/>
          <w:szCs w:val="24"/>
          <w:highlight w:val="yellow"/>
        </w:rPr>
        <w:t>Disc diameter (Supercharged models) 355 mm (13.98 in)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Disc diameter (vehicles fitted with Alcon braking system) 400 mm (15.75 in)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Disc thickness (new) 30 mm (1.18 in)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 w:rsidRPr="005C3A73">
        <w:rPr>
          <w:rFonts w:ascii="Times New Roman" w:hAnsi="Times New Roman" w:cs="Times New Roman"/>
          <w:szCs w:val="24"/>
          <w:highlight w:val="yellow"/>
        </w:rPr>
        <w:t>Disc thickness (Supercharged models new) 32 (1.26 in)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Disc thickness (vehicles fitted with Alcon braking system new) 36 mm (1.42 in)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Minimum disc thickness (service limit) 28 mm (1.10 in)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 w:rsidRPr="005C3A73">
        <w:rPr>
          <w:rFonts w:ascii="Times New Roman" w:hAnsi="Times New Roman" w:cs="Times New Roman"/>
          <w:szCs w:val="24"/>
          <w:highlight w:val="yellow"/>
        </w:rPr>
        <w:t>Minimum disc thickness (Supercharged models service limit) 30mm (1.18 in)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Minimum disc thickness (vehicles fitted with Alcon braking system</w:t>
      </w:r>
      <w:r w:rsidR="00700EEA">
        <w:rPr>
          <w:rFonts w:ascii="Times New Roman" w:hAnsi="Times New Roman" w:cs="Times New Roman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Cs w:val="24"/>
        </w:rPr>
        <w:t>service limit)</w:t>
      </w:r>
      <w:r>
        <w:rPr>
          <w:rFonts w:ascii="Times New Roman" w:hAnsi="Times New Roman" w:cs="Times New Roman"/>
          <w:szCs w:val="24"/>
        </w:rPr>
        <w:t xml:space="preserve">  </w:t>
      </w:r>
      <w:r>
        <w:rPr>
          <w:rFonts w:ascii="Times New Roman" w:hAnsi="Times New Roman" w:cs="Times New Roman"/>
          <w:szCs w:val="24"/>
        </w:rPr>
        <w:t>34 mm (1.34 in)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Disc thickness variation (new) 0.008 mm (0.0003 in)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Maximum disc run-out - installed 0.09 mm (0.0035 in)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Maximum hub face run-out </w:t>
      </w:r>
      <w:r>
        <w:rPr>
          <w:rFonts w:ascii="Times New Roman" w:hAnsi="Times New Roman" w:cs="Times New Roman"/>
          <w:szCs w:val="24"/>
        </w:rPr>
        <w:t>–</w:t>
      </w:r>
      <w:r>
        <w:rPr>
          <w:rFonts w:ascii="Times New Roman" w:hAnsi="Times New Roman" w:cs="Times New Roman"/>
          <w:szCs w:val="24"/>
        </w:rPr>
        <w:t xml:space="preserve"> installed</w:t>
      </w:r>
      <w:r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0.0135 mm (0.00053</w:t>
      </w:r>
      <w:r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in)</w:t>
      </w:r>
    </w:p>
    <w:p w:rsidR="00700EEA" w:rsidRDefault="00700EEA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Caliper and pads</w:t>
      </w:r>
      <w:r w:rsidR="00700EEA">
        <w:rPr>
          <w:rFonts w:ascii="Times New Roman" w:hAnsi="Times New Roman" w:cs="Times New Roman"/>
          <w:b/>
          <w:bCs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Cs w:val="24"/>
        </w:rPr>
        <w:t>Item Specification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Caliper</w:t>
      </w:r>
      <w:r w:rsidR="00700EEA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Floating cast iron caliper with 60 mm</w:t>
      </w:r>
      <w:r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single piston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Caliper (Supercharged models)</w:t>
      </w:r>
      <w:r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Floating cast iron/</w:t>
      </w:r>
      <w:proofErr w:type="spellStart"/>
      <w:r>
        <w:rPr>
          <w:rFonts w:ascii="Times New Roman" w:hAnsi="Times New Roman" w:cs="Times New Roman"/>
          <w:szCs w:val="24"/>
        </w:rPr>
        <w:t>aluminium</w:t>
      </w:r>
      <w:proofErr w:type="spellEnd"/>
      <w:r>
        <w:rPr>
          <w:rFonts w:ascii="Times New Roman" w:hAnsi="Times New Roman" w:cs="Times New Roman"/>
          <w:szCs w:val="24"/>
        </w:rPr>
        <w:t xml:space="preserve"> composite</w:t>
      </w:r>
      <w:r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caliper with 60mm single piston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Caliper (vehicles fitted with Alcon braking</w:t>
      </w:r>
      <w:r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system)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Opposed </w:t>
      </w:r>
      <w:proofErr w:type="spellStart"/>
      <w:r>
        <w:rPr>
          <w:rFonts w:ascii="Times New Roman" w:hAnsi="Times New Roman" w:cs="Times New Roman"/>
          <w:szCs w:val="24"/>
        </w:rPr>
        <w:t>aluminium</w:t>
      </w:r>
      <w:proofErr w:type="spellEnd"/>
      <w:r>
        <w:rPr>
          <w:rFonts w:ascii="Times New Roman" w:hAnsi="Times New Roman" w:cs="Times New Roman"/>
          <w:szCs w:val="24"/>
        </w:rPr>
        <w:t xml:space="preserve"> caliper with 6 pistons.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Piston diameters 38.1 mm, 34.9 mm and</w:t>
      </w:r>
      <w:r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30.2 mm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Minimum pad thickness (service limit) 2 mm (0.078 in)</w:t>
      </w:r>
    </w:p>
    <w:p w:rsidR="00160ECE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Minimum pad thickness (vehicles fitted with</w:t>
      </w:r>
      <w:r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Alcon braking system service limit including</w:t>
      </w:r>
      <w:r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8.5 mm (0.335 in)</w:t>
      </w:r>
    </w:p>
    <w:p w:rsidR="005C3A73" w:rsidRDefault="005C3A73" w:rsidP="005C3A73">
      <w:pPr>
        <w:rPr>
          <w:rFonts w:ascii="Times New Roman" w:hAnsi="Times New Roman" w:cs="Times New Roman"/>
          <w:szCs w:val="24"/>
        </w:rPr>
      </w:pP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Torque Specifications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 xml:space="preserve">Item Nm </w:t>
      </w:r>
      <w:proofErr w:type="spellStart"/>
      <w:r>
        <w:rPr>
          <w:rFonts w:ascii="Times New Roman" w:hAnsi="Times New Roman" w:cs="Times New Roman"/>
          <w:b/>
          <w:bCs/>
          <w:szCs w:val="24"/>
        </w:rPr>
        <w:t>lb-ft</w:t>
      </w:r>
      <w:proofErr w:type="spellEnd"/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Brake caliper anchor plate - bolts* 115 85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Brake caliper - guide pins 28 21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 w:rsidRPr="005C3A73">
        <w:rPr>
          <w:rFonts w:ascii="Times New Roman" w:hAnsi="Times New Roman" w:cs="Times New Roman"/>
          <w:szCs w:val="24"/>
          <w:highlight w:val="yellow"/>
        </w:rPr>
        <w:t>Brake caliper - guide pins (Supercharged models) 58 43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 w:rsidRPr="00700EEA">
        <w:rPr>
          <w:rFonts w:ascii="Times New Roman" w:hAnsi="Times New Roman" w:cs="Times New Roman"/>
          <w:szCs w:val="24"/>
          <w:highlight w:val="yellow"/>
        </w:rPr>
        <w:t>Brake hose to caliper - union 35 26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 w:rsidRPr="005C3A73">
        <w:rPr>
          <w:rFonts w:ascii="Times New Roman" w:hAnsi="Times New Roman" w:cs="Times New Roman"/>
          <w:szCs w:val="24"/>
          <w:highlight w:val="yellow"/>
        </w:rPr>
        <w:t>Brake hose to caliper - union (Supercharged models) 38 28</w:t>
      </w:r>
    </w:p>
    <w:p w:rsidR="00700EEA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* N</w:t>
      </w:r>
      <w:r w:rsidR="00700EEA">
        <w:rPr>
          <w:rFonts w:ascii="Times New Roman" w:hAnsi="Times New Roman" w:cs="Times New Roman"/>
          <w:szCs w:val="24"/>
        </w:rPr>
        <w:t>ew nuts/bolts must be installed</w:t>
      </w:r>
    </w:p>
    <w:p w:rsidR="00700EEA" w:rsidRDefault="00700EEA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Torque Specifications - vehicles fitted with Alcon</w:t>
      </w:r>
      <w:r>
        <w:rPr>
          <w:rFonts w:ascii="Times New Roman" w:hAnsi="Times New Roman" w:cs="Times New Roman"/>
          <w:b/>
          <w:bCs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Cs w:val="24"/>
        </w:rPr>
        <w:t>braking system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NOTE:</w:t>
      </w:r>
      <w:r w:rsidR="00700EEA">
        <w:rPr>
          <w:rFonts w:ascii="Times New Roman" w:hAnsi="Times New Roman" w:cs="Times New Roman"/>
          <w:b/>
          <w:bCs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Alcon brake system can be identified by the existence of half-moon shaped marking in</w:t>
      </w:r>
      <w:r w:rsidR="00700EEA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the friction surface of the brake disc.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 xml:space="preserve">Item Nm </w:t>
      </w:r>
      <w:proofErr w:type="spellStart"/>
      <w:r>
        <w:rPr>
          <w:rFonts w:ascii="Times New Roman" w:hAnsi="Times New Roman" w:cs="Times New Roman"/>
          <w:b/>
          <w:bCs/>
          <w:szCs w:val="24"/>
        </w:rPr>
        <w:t>lb-ft</w:t>
      </w:r>
      <w:proofErr w:type="spellEnd"/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Brake caliper anchor plate to wheel knuckle - bolts* 108 80</w:t>
      </w:r>
    </w:p>
    <w:p w:rsidR="005C3A73" w:rsidRDefault="005C3A73" w:rsidP="005C3A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Brake caliper to caliper anchor plate - bolts 115 85</w:t>
      </w:r>
    </w:p>
    <w:p w:rsidR="005C3A73" w:rsidRDefault="005C3A73" w:rsidP="005C3A73">
      <w:r>
        <w:rPr>
          <w:rFonts w:ascii="Times New Roman" w:hAnsi="Times New Roman" w:cs="Times New Roman"/>
          <w:szCs w:val="24"/>
        </w:rPr>
        <w:t>* New nuts/bolts must be installed</w:t>
      </w:r>
    </w:p>
    <w:sectPr w:rsidR="005C3A73" w:rsidSect="005C3A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A73"/>
    <w:rsid w:val="00160ECE"/>
    <w:rsid w:val="005C3A73"/>
    <w:rsid w:val="00700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EBC348-7B3B-4671-B8B8-B5AB825C3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Johnson</dc:creator>
  <cp:keywords/>
  <dc:description/>
  <cp:lastModifiedBy>Jack Johnson</cp:lastModifiedBy>
  <cp:revision>1</cp:revision>
  <dcterms:created xsi:type="dcterms:W3CDTF">2016-08-11T21:37:00Z</dcterms:created>
  <dcterms:modified xsi:type="dcterms:W3CDTF">2016-08-11T21:59:00Z</dcterms:modified>
</cp:coreProperties>
</file>